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9211" w14:textId="48C9470D" w:rsidR="001F6FE0" w:rsidRDefault="009713FB" w:rsidP="009713FB">
      <w:pPr>
        <w:jc w:val="center"/>
        <w:rPr>
          <w:b/>
          <w:bCs/>
          <w:sz w:val="40"/>
          <w:szCs w:val="40"/>
        </w:rPr>
      </w:pPr>
      <w:r>
        <w:rPr>
          <w:b/>
          <w:bCs/>
          <w:sz w:val="40"/>
          <w:szCs w:val="40"/>
        </w:rPr>
        <w:t>Hewitt’s Axe Throwing Bar &amp; Grill</w:t>
      </w:r>
      <w:r w:rsidR="003F19E9">
        <w:rPr>
          <w:b/>
          <w:bCs/>
          <w:sz w:val="40"/>
          <w:szCs w:val="40"/>
        </w:rPr>
        <w:t xml:space="preserve"> Participant Waiver</w:t>
      </w:r>
      <w:r>
        <w:rPr>
          <w:b/>
          <w:bCs/>
          <w:sz w:val="40"/>
          <w:szCs w:val="40"/>
        </w:rPr>
        <w:br/>
      </w:r>
    </w:p>
    <w:p w14:paraId="58052FF7" w14:textId="2994C7B5" w:rsidR="009713FB" w:rsidRDefault="009713FB" w:rsidP="009713FB">
      <w:pPr>
        <w:rPr>
          <w:sz w:val="24"/>
          <w:szCs w:val="24"/>
        </w:rPr>
      </w:pPr>
      <w:r>
        <w:rPr>
          <w:sz w:val="24"/>
          <w:szCs w:val="24"/>
        </w:rPr>
        <w:t>Hewitt’s Axe Throwing Bar &amp; Grill is committed to superior customer service and hospitality. As a part of that commitment we put our customer</w:t>
      </w:r>
      <w:r w:rsidR="004D3A9F">
        <w:rPr>
          <w:sz w:val="24"/>
          <w:szCs w:val="24"/>
        </w:rPr>
        <w:t>’</w:t>
      </w:r>
      <w:r>
        <w:rPr>
          <w:sz w:val="24"/>
          <w:szCs w:val="24"/>
        </w:rPr>
        <w:t xml:space="preserve">s safety at the absolute top of our list of priorities. Axe throwing is a wonderfully enjoyable activity for many ages when practiced safely and supervised by an experienced crew of HATBG staff*. The following is a legal waiver designed to inform participants in our axe throwing fun of the potential risks, safety procedures they are required to </w:t>
      </w:r>
      <w:r w:rsidR="00A118A7">
        <w:rPr>
          <w:sz w:val="24"/>
          <w:szCs w:val="24"/>
        </w:rPr>
        <w:t>follow,</w:t>
      </w:r>
      <w:bookmarkStart w:id="0" w:name="_GoBack"/>
      <w:bookmarkEnd w:id="0"/>
      <w:r>
        <w:rPr>
          <w:sz w:val="24"/>
          <w:szCs w:val="24"/>
        </w:rPr>
        <w:t xml:space="preserve"> and legal addendums associated with participation.</w:t>
      </w:r>
    </w:p>
    <w:p w14:paraId="5D803181" w14:textId="1AA74AC8" w:rsidR="009713FB" w:rsidRDefault="009713FB" w:rsidP="009713FB">
      <w:pPr>
        <w:rPr>
          <w:sz w:val="24"/>
          <w:szCs w:val="24"/>
        </w:rPr>
      </w:pPr>
      <w:r>
        <w:rPr>
          <w:sz w:val="24"/>
          <w:szCs w:val="24"/>
        </w:rPr>
        <w:t>______________________________________________________________________________</w:t>
      </w:r>
    </w:p>
    <w:p w14:paraId="0313EF78" w14:textId="26B3070D" w:rsidR="001E1851" w:rsidRDefault="009713FB" w:rsidP="009713FB">
      <w:pPr>
        <w:rPr>
          <w:sz w:val="24"/>
          <w:szCs w:val="24"/>
        </w:rPr>
      </w:pPr>
      <w:r>
        <w:rPr>
          <w:sz w:val="24"/>
          <w:szCs w:val="24"/>
        </w:rPr>
        <w:br/>
        <w:t>During all axe throwing activities participants will always check with Nathan Harrison Hewitt, Nicholas Jeffery Gjersvik</w:t>
      </w:r>
      <w:r w:rsidR="001E1851">
        <w:rPr>
          <w:sz w:val="24"/>
          <w:szCs w:val="24"/>
        </w:rPr>
        <w:t xml:space="preserve"> or Christopher James McNamara to ensure that the axe throwing area is setup safely and correctly.</w:t>
      </w:r>
      <w:r w:rsidR="00B133FA">
        <w:rPr>
          <w:sz w:val="24"/>
          <w:szCs w:val="24"/>
        </w:rPr>
        <w:t xml:space="preserve"> </w:t>
      </w:r>
      <w:r w:rsidR="001E1851">
        <w:rPr>
          <w:sz w:val="24"/>
          <w:szCs w:val="24"/>
        </w:rPr>
        <w:t>They will also listen closely to the aforementioned supervisors about how to safely and correctly throw and retrieve an axe.</w:t>
      </w:r>
    </w:p>
    <w:p w14:paraId="43B5AEC0" w14:textId="7E131E6B" w:rsidR="001E1851" w:rsidRDefault="001E1851" w:rsidP="009713FB">
      <w:pPr>
        <w:rPr>
          <w:sz w:val="24"/>
          <w:szCs w:val="24"/>
        </w:rPr>
      </w:pPr>
      <w:r>
        <w:rPr>
          <w:sz w:val="24"/>
          <w:szCs w:val="24"/>
        </w:rPr>
        <w:t xml:space="preserve">Additionally, they will respect any request or direction issued by the HATBG staff* at all times. Including but not limited to: being asked to stop axe throwing due to intoxication concerns or otherwise, letting HATBG staff* intervene to adjust the axe throwing area or to advise axe throwing technique, and stopping all axe throwing activities for low-light reasons; proximity to the fire pit; arrival of large number of guests etc. </w:t>
      </w:r>
    </w:p>
    <w:p w14:paraId="4C88A91F" w14:textId="64653A65" w:rsidR="001E1851" w:rsidRDefault="001E1851" w:rsidP="009713FB">
      <w:pPr>
        <w:rPr>
          <w:sz w:val="24"/>
          <w:szCs w:val="24"/>
        </w:rPr>
      </w:pPr>
      <w:r>
        <w:rPr>
          <w:sz w:val="24"/>
          <w:szCs w:val="24"/>
        </w:rPr>
        <w:t>Lastly, under no circumstance is HATBG staff* responsible for the risks of axe throwing including injury and death, nor</w:t>
      </w:r>
      <w:r w:rsidR="004D3A9F">
        <w:rPr>
          <w:sz w:val="24"/>
          <w:szCs w:val="24"/>
        </w:rPr>
        <w:t xml:space="preserve"> legal</w:t>
      </w:r>
      <w:r>
        <w:rPr>
          <w:sz w:val="24"/>
          <w:szCs w:val="24"/>
        </w:rPr>
        <w:t xml:space="preserve"> disputes between individual participants. For no reason will the signee of this waiver </w:t>
      </w:r>
      <w:r w:rsidR="004D3A9F">
        <w:rPr>
          <w:sz w:val="24"/>
          <w:szCs w:val="24"/>
        </w:rPr>
        <w:t>take legal action against</w:t>
      </w:r>
      <w:r>
        <w:rPr>
          <w:sz w:val="24"/>
          <w:szCs w:val="24"/>
        </w:rPr>
        <w:t xml:space="preserve"> Nathan Harrison Hewitt, Nicholas Jeffery Gjersvik or Christopher James McNamara as owners, tenants or proprietors of the property located at address 12611 Montery Ave. S, Savage MN, 55378. </w:t>
      </w:r>
    </w:p>
    <w:p w14:paraId="3E82F332" w14:textId="681730D0" w:rsidR="001E1851" w:rsidRDefault="001E1851" w:rsidP="009713FB">
      <w:pPr>
        <w:rPr>
          <w:sz w:val="24"/>
          <w:szCs w:val="24"/>
        </w:rPr>
      </w:pPr>
      <w:r>
        <w:rPr>
          <w:sz w:val="24"/>
          <w:szCs w:val="24"/>
        </w:rPr>
        <w:t>______________________________________________________________________________</w:t>
      </w:r>
      <w:r>
        <w:rPr>
          <w:sz w:val="24"/>
          <w:szCs w:val="24"/>
        </w:rPr>
        <w:br/>
      </w:r>
      <w:r>
        <w:rPr>
          <w:sz w:val="24"/>
          <w:szCs w:val="24"/>
        </w:rPr>
        <w:br/>
        <w:t>I, _____________________________ agree to the terms, conditions and potential risks listed in the legal documentation above. Signing this agreement IS legally binding and failure to comply henceforth may result in punitive actions.</w:t>
      </w:r>
    </w:p>
    <w:p w14:paraId="5CB89A1D" w14:textId="2E75E807" w:rsidR="001E1851" w:rsidRDefault="001E1851" w:rsidP="009713FB">
      <w:pPr>
        <w:rPr>
          <w:i/>
          <w:iCs/>
          <w:sz w:val="24"/>
          <w:szCs w:val="24"/>
        </w:rPr>
      </w:pPr>
      <w:r>
        <w:rPr>
          <w:sz w:val="24"/>
          <w:szCs w:val="24"/>
        </w:rPr>
        <w:t>___________________________________</w:t>
      </w:r>
      <w:r w:rsidR="004D3A9F">
        <w:rPr>
          <w:sz w:val="24"/>
          <w:szCs w:val="24"/>
        </w:rPr>
        <w:t xml:space="preserve"> </w:t>
      </w:r>
      <w:r w:rsidR="004D3A9F">
        <w:rPr>
          <w:i/>
          <w:iCs/>
          <w:sz w:val="24"/>
          <w:szCs w:val="24"/>
        </w:rPr>
        <w:t xml:space="preserve"> Participant Signature</w:t>
      </w:r>
    </w:p>
    <w:p w14:paraId="7C532EAE" w14:textId="1E32B6C2" w:rsidR="004D3A9F" w:rsidRDefault="004D3A9F" w:rsidP="009713FB">
      <w:pPr>
        <w:rPr>
          <w:i/>
          <w:iCs/>
          <w:sz w:val="24"/>
          <w:szCs w:val="24"/>
        </w:rPr>
      </w:pPr>
    </w:p>
    <w:p w14:paraId="2F5168C5" w14:textId="17CFC630" w:rsidR="00B133FA" w:rsidRDefault="004D3A9F" w:rsidP="009713FB">
      <w:pPr>
        <w:rPr>
          <w:i/>
          <w:iCs/>
          <w:sz w:val="24"/>
          <w:szCs w:val="24"/>
        </w:rPr>
      </w:pPr>
      <w:r>
        <w:rPr>
          <w:i/>
          <w:iCs/>
          <w:sz w:val="24"/>
          <w:szCs w:val="24"/>
        </w:rPr>
        <w:t>___________________________________  Proprietor Signature</w:t>
      </w:r>
    </w:p>
    <w:p w14:paraId="18F2D144" w14:textId="065180B4" w:rsidR="00B133FA" w:rsidRPr="00B133FA" w:rsidRDefault="00B133FA" w:rsidP="00B133FA">
      <w:pPr>
        <w:jc w:val="right"/>
        <w:rPr>
          <w:sz w:val="14"/>
          <w:szCs w:val="14"/>
        </w:rPr>
      </w:pPr>
      <w:r>
        <w:rPr>
          <w:sz w:val="14"/>
          <w:szCs w:val="14"/>
        </w:rPr>
        <w:br/>
      </w:r>
      <w:r>
        <w:rPr>
          <w:sz w:val="14"/>
          <w:szCs w:val="14"/>
        </w:rPr>
        <w:br/>
      </w:r>
      <w:r>
        <w:rPr>
          <w:sz w:val="14"/>
          <w:szCs w:val="14"/>
        </w:rPr>
        <w:br/>
      </w:r>
      <w:r w:rsidRPr="00B133FA">
        <w:rPr>
          <w:sz w:val="14"/>
          <w:szCs w:val="14"/>
        </w:rPr>
        <w:t>*staff is term that does not refer to actual payroll staff, but just regular dudes</w:t>
      </w:r>
    </w:p>
    <w:sectPr w:rsidR="00B133FA" w:rsidRPr="00B13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FB"/>
    <w:rsid w:val="000D346B"/>
    <w:rsid w:val="001E1851"/>
    <w:rsid w:val="003F19E9"/>
    <w:rsid w:val="004D3A9F"/>
    <w:rsid w:val="009713FB"/>
    <w:rsid w:val="00A118A7"/>
    <w:rsid w:val="00B133FA"/>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CF8A"/>
  <w15:chartTrackingRefBased/>
  <w15:docId w15:val="{C853DD1A-A0EE-4779-BEA8-71AB9334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2020-03-09T01:34:00Z</dcterms:created>
  <dcterms:modified xsi:type="dcterms:W3CDTF">2020-03-09T02:05:00Z</dcterms:modified>
</cp:coreProperties>
</file>